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C0D" w:rsidRDefault="00101C0D" w:rsidP="00101C0D">
      <w:pPr>
        <w:jc w:val="center"/>
        <w:rPr>
          <w:rFonts w:cs="David"/>
          <w:sz w:val="26"/>
          <w:szCs w:val="26"/>
        </w:rPr>
      </w:pPr>
    </w:p>
    <w:p w:rsidR="00463B20" w:rsidRDefault="00101C0D" w:rsidP="00101C0D">
      <w:pPr>
        <w:jc w:val="center"/>
        <w:rPr>
          <w:rFonts w:cs="David"/>
          <w:sz w:val="26"/>
          <w:szCs w:val="26"/>
        </w:rPr>
      </w:pPr>
      <w:r w:rsidRPr="00101C0D">
        <w:rPr>
          <w:rFonts w:cs="David" w:hint="cs"/>
          <w:sz w:val="26"/>
          <w:szCs w:val="26"/>
          <w:rtl/>
        </w:rPr>
        <w:t>מכרז פומבי 20/111 למדידת איכות השירותים הממשלתיים לציבור</w:t>
      </w:r>
    </w:p>
    <w:p w:rsidR="00101C0D" w:rsidRPr="00101C0D" w:rsidRDefault="00101C0D" w:rsidP="00101C0D">
      <w:pPr>
        <w:jc w:val="center"/>
        <w:rPr>
          <w:rFonts w:cs="David" w:hint="cs"/>
          <w:sz w:val="26"/>
          <w:szCs w:val="26"/>
          <w:rtl/>
        </w:rPr>
      </w:pPr>
    </w:p>
    <w:p w:rsidR="00101C0D" w:rsidRPr="00101C0D" w:rsidRDefault="00101C0D" w:rsidP="00101C0D">
      <w:pPr>
        <w:jc w:val="right"/>
        <w:rPr>
          <w:rFonts w:cs="David" w:hint="cs"/>
          <w:sz w:val="26"/>
          <w:szCs w:val="26"/>
          <w:rtl/>
        </w:rPr>
      </w:pPr>
    </w:p>
    <w:p w:rsidR="00101C0D" w:rsidRPr="00101C0D" w:rsidRDefault="00101C0D">
      <w:pPr>
        <w:rPr>
          <w:rFonts w:cs="David"/>
          <w:sz w:val="26"/>
          <w:szCs w:val="26"/>
          <w:rtl/>
        </w:rPr>
      </w:pPr>
    </w:p>
    <w:p w:rsidR="00101C0D" w:rsidRDefault="00101C0D" w:rsidP="00101C0D">
      <w:pPr>
        <w:bidi/>
        <w:rPr>
          <w:rFonts w:ascii="Arial" w:hAnsi="Arial" w:cs="David" w:hint="cs"/>
          <w:sz w:val="26"/>
          <w:szCs w:val="26"/>
          <w:rtl/>
        </w:rPr>
      </w:pPr>
    </w:p>
    <w:p w:rsidR="00101C0D" w:rsidRDefault="00101C0D" w:rsidP="00101C0D">
      <w:pPr>
        <w:bidi/>
        <w:jc w:val="both"/>
        <w:rPr>
          <w:rFonts w:ascii="Arial" w:hAnsi="Arial" w:cs="David" w:hint="cs"/>
          <w:sz w:val="26"/>
          <w:szCs w:val="26"/>
          <w:rtl/>
        </w:rPr>
      </w:pPr>
    </w:p>
    <w:p w:rsidR="00101C0D" w:rsidRDefault="00101C0D" w:rsidP="00101C0D">
      <w:pPr>
        <w:bidi/>
        <w:jc w:val="both"/>
        <w:rPr>
          <w:rFonts w:ascii="Arial" w:hAnsi="Arial" w:cs="David" w:hint="cs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בהמשך לכנס הספקים שהתקיים אתמול, 1.2.2012, הרינו להודיע כי ניתן </w:t>
      </w:r>
      <w:r w:rsidRPr="00101C0D">
        <w:rPr>
          <w:rFonts w:ascii="Arial" w:hAnsi="Arial" w:cs="David"/>
          <w:sz w:val="26"/>
          <w:szCs w:val="26"/>
          <w:rtl/>
        </w:rPr>
        <w:t>לשלוח שאלות הבהרה נוספות עד ליום א', 5.2.2012, בשעה 14:00, באופן ובדרך הקבועים במסמכי המכרז.</w:t>
      </w:r>
    </w:p>
    <w:p w:rsidR="00101C0D" w:rsidRDefault="00101C0D" w:rsidP="00101C0D">
      <w:pPr>
        <w:bidi/>
        <w:jc w:val="both"/>
        <w:rPr>
          <w:rFonts w:ascii="Arial" w:hAnsi="Arial" w:cs="David" w:hint="cs"/>
          <w:sz w:val="26"/>
          <w:szCs w:val="26"/>
          <w:rtl/>
        </w:rPr>
      </w:pPr>
    </w:p>
    <w:p w:rsidR="00101C0D" w:rsidRDefault="00101C0D" w:rsidP="00101C0D">
      <w:pPr>
        <w:bidi/>
        <w:jc w:val="both"/>
        <w:rPr>
          <w:rFonts w:ascii="Arial" w:hAnsi="Arial" w:cs="David" w:hint="cs"/>
          <w:sz w:val="26"/>
          <w:szCs w:val="26"/>
          <w:rtl/>
        </w:rPr>
      </w:pPr>
    </w:p>
    <w:p w:rsidR="00101C0D" w:rsidRDefault="00101C0D" w:rsidP="00101C0D">
      <w:pPr>
        <w:bidi/>
        <w:rPr>
          <w:rFonts w:ascii="Arial" w:hAnsi="Arial" w:cs="David" w:hint="cs"/>
          <w:sz w:val="26"/>
          <w:szCs w:val="26"/>
          <w:rtl/>
        </w:rPr>
      </w:pPr>
    </w:p>
    <w:p w:rsidR="00101C0D" w:rsidRDefault="00101C0D" w:rsidP="00101C0D">
      <w:pPr>
        <w:bidi/>
        <w:rPr>
          <w:rFonts w:ascii="Arial" w:hAnsi="Arial" w:cs="David" w:hint="cs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בברכה,</w:t>
      </w:r>
    </w:p>
    <w:p w:rsidR="00101C0D" w:rsidRDefault="00101C0D" w:rsidP="00101C0D">
      <w:pPr>
        <w:bidi/>
        <w:rPr>
          <w:rFonts w:ascii="Arial" w:hAnsi="Arial" w:cs="David" w:hint="cs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ועדת המכרזים</w:t>
      </w:r>
    </w:p>
    <w:p w:rsidR="00101C0D" w:rsidRPr="00101C0D" w:rsidRDefault="00101C0D" w:rsidP="00101C0D">
      <w:pPr>
        <w:bidi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משרד ראש הממשלה</w:t>
      </w:r>
    </w:p>
    <w:p w:rsidR="00101C0D" w:rsidRPr="00101C0D" w:rsidRDefault="00101C0D">
      <w:pPr>
        <w:rPr>
          <w:rFonts w:cs="David" w:hint="cs"/>
          <w:sz w:val="26"/>
          <w:szCs w:val="26"/>
        </w:rPr>
      </w:pPr>
    </w:p>
    <w:sectPr w:rsidR="00101C0D" w:rsidRPr="00101C0D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0380D"/>
    <w:rsid w:val="00101C0D"/>
    <w:rsid w:val="00463B20"/>
    <w:rsid w:val="00C0380D"/>
    <w:rsid w:val="00EE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C0D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2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43</Words>
  <Characters>217</Characters>
  <Application>Microsoft Office Word</Application>
  <DocSecurity>0</DocSecurity>
  <Lines>1</Lines>
  <Paragraphs>1</Paragraphs>
  <ScaleCrop>false</ScaleCrop>
  <Company>pmo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2</cp:revision>
  <dcterms:created xsi:type="dcterms:W3CDTF">2012-02-02T06:07:00Z</dcterms:created>
  <dcterms:modified xsi:type="dcterms:W3CDTF">2012-02-02T06:15:00Z</dcterms:modified>
</cp:coreProperties>
</file>